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6CAD8" w14:textId="77777777" w:rsidR="00836A31" w:rsidRDefault="00836A31" w:rsidP="00836A31">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66A0A732" w14:textId="77777777" w:rsidR="00836A31" w:rsidRDefault="00836A31" w:rsidP="00836A31">
      <w:pPr>
        <w:pStyle w:val="Normal1"/>
        <w:pBdr>
          <w:top w:val="nil"/>
          <w:left w:val="nil"/>
          <w:bottom w:val="nil"/>
          <w:right w:val="nil"/>
          <w:between w:val="nil"/>
        </w:pBdr>
        <w:rPr>
          <w:b/>
          <w:color w:val="000000"/>
          <w:u w:val="single"/>
        </w:rPr>
      </w:pPr>
    </w:p>
    <w:p w14:paraId="3C3B0434" w14:textId="77777777" w:rsidR="00836A31" w:rsidRDefault="00836A31" w:rsidP="00836A31">
      <w:pPr>
        <w:pStyle w:val="Normal1"/>
        <w:pBdr>
          <w:top w:val="nil"/>
          <w:left w:val="nil"/>
          <w:bottom w:val="nil"/>
          <w:right w:val="nil"/>
          <w:between w:val="nil"/>
        </w:pBdr>
        <w:rPr>
          <w:b/>
          <w:color w:val="000000"/>
          <w:highlight w:val="yellow"/>
          <w:u w:val="single"/>
        </w:rPr>
      </w:pPr>
      <w:r>
        <w:rPr>
          <w:b/>
          <w:color w:val="000000"/>
          <w:u w:val="single"/>
        </w:rPr>
        <w:t>Example supplementary privacy note on Covid-19 for Patients and Service Users</w:t>
      </w:r>
    </w:p>
    <w:p w14:paraId="3F1D0CF7" w14:textId="77777777" w:rsidR="00836A31" w:rsidRDefault="00836A31" w:rsidP="00836A31">
      <w:pPr>
        <w:pStyle w:val="Normal1"/>
        <w:pBdr>
          <w:top w:val="nil"/>
          <w:left w:val="nil"/>
          <w:bottom w:val="nil"/>
          <w:right w:val="nil"/>
          <w:between w:val="nil"/>
        </w:pBdr>
        <w:rPr>
          <w:b/>
          <w:color w:val="000000"/>
          <w:highlight w:val="yellow"/>
          <w:u w:val="single"/>
        </w:rPr>
      </w:pPr>
    </w:p>
    <w:p w14:paraId="588743E9" w14:textId="77777777" w:rsidR="00836A31" w:rsidRDefault="00836A31" w:rsidP="00836A31">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w:t>
      </w:r>
    </w:p>
    <w:p w14:paraId="584515DD" w14:textId="77777777" w:rsidR="00836A31" w:rsidRDefault="00836A31" w:rsidP="00836A31">
      <w:pPr>
        <w:pStyle w:val="Normal1"/>
        <w:pBdr>
          <w:top w:val="nil"/>
          <w:left w:val="nil"/>
          <w:bottom w:val="nil"/>
          <w:right w:val="nil"/>
          <w:between w:val="nil"/>
        </w:pBdr>
        <w:jc w:val="both"/>
        <w:rPr>
          <w:b/>
          <w:color w:val="212121"/>
          <w:sz w:val="24"/>
          <w:szCs w:val="24"/>
        </w:rPr>
      </w:pPr>
    </w:p>
    <w:p w14:paraId="6D649F6A" w14:textId="77777777" w:rsidR="00836A31" w:rsidRDefault="00836A31" w:rsidP="00836A31">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w:t>
      </w:r>
      <w:bookmarkStart w:id="0" w:name="_GoBack"/>
      <w:bookmarkEnd w:id="0"/>
      <w:r>
        <w:rPr>
          <w:color w:val="000000"/>
        </w:rPr>
        <w:t>are information across relevant organisations.</w:t>
      </w:r>
    </w:p>
    <w:p w14:paraId="4844A76F" w14:textId="77777777" w:rsidR="00836A31" w:rsidRDefault="00836A31" w:rsidP="00836A31">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 xml:space="preserve">Using this law the Secretary of State has required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14:paraId="0CD825F8" w14:textId="77777777" w:rsidR="00836A31" w:rsidRDefault="00836A31" w:rsidP="00836A31">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10">
        <w:r>
          <w:t xml:space="preserve"> </w:t>
        </w:r>
      </w:hyperlink>
      <w:hyperlink r:id="rId11">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5B3549FF" w14:textId="77777777" w:rsidR="00836A31" w:rsidRDefault="00836A31" w:rsidP="00836A31">
      <w:pPr>
        <w:pStyle w:val="Normal1"/>
        <w:pBdr>
          <w:top w:val="nil"/>
          <w:left w:val="nil"/>
          <w:bottom w:val="nil"/>
          <w:right w:val="nil"/>
          <w:between w:val="nil"/>
        </w:pBdr>
        <w:rPr>
          <w:color w:val="000000"/>
        </w:rPr>
      </w:pPr>
    </w:p>
    <w:p w14:paraId="2664B09A" w14:textId="77777777" w:rsidR="00836A31" w:rsidRDefault="00836A31" w:rsidP="00836A31">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details we have to send public health messages to you, either by phone, text or email.</w:t>
      </w:r>
    </w:p>
    <w:p w14:paraId="7FD7CC2C" w14:textId="77777777" w:rsidR="00836A31" w:rsidRDefault="00836A31" w:rsidP="00836A31">
      <w:pPr>
        <w:pStyle w:val="Normal1"/>
        <w:pBdr>
          <w:top w:val="nil"/>
          <w:left w:val="nil"/>
          <w:bottom w:val="nil"/>
          <w:right w:val="nil"/>
          <w:between w:val="nil"/>
        </w:pBdr>
        <w:rPr>
          <w:color w:val="000000"/>
          <w:highlight w:val="yellow"/>
        </w:rPr>
      </w:pPr>
    </w:p>
    <w:p w14:paraId="14C0B816" w14:textId="77777777" w:rsidR="00836A31" w:rsidRDefault="00836A31" w:rsidP="00836A31">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4062E076" w14:textId="77777777" w:rsidR="00836A31" w:rsidRDefault="00836A31" w:rsidP="00836A31">
      <w:pPr>
        <w:pStyle w:val="Normal1"/>
        <w:pBdr>
          <w:top w:val="nil"/>
          <w:left w:val="nil"/>
          <w:bottom w:val="nil"/>
          <w:right w:val="nil"/>
          <w:between w:val="nil"/>
        </w:pBdr>
        <w:rPr>
          <w:color w:val="000000"/>
          <w:highlight w:val="yellow"/>
        </w:rPr>
      </w:pPr>
    </w:p>
    <w:p w14:paraId="2C49D8BF" w14:textId="77777777" w:rsidR="00836A31" w:rsidRDefault="00836A31" w:rsidP="00836A31">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280CF4F9" w14:textId="77777777" w:rsidR="00836A31" w:rsidRDefault="00836A31" w:rsidP="00836A31">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141EC947" w14:textId="77777777" w:rsidR="00836A31" w:rsidRDefault="00836A31" w:rsidP="00836A31">
      <w:pPr>
        <w:pStyle w:val="Normal1"/>
        <w:pBdr>
          <w:top w:val="nil"/>
          <w:left w:val="nil"/>
          <w:bottom w:val="nil"/>
          <w:right w:val="nil"/>
          <w:between w:val="nil"/>
        </w:pBdr>
        <w:rPr>
          <w:highlight w:val="white"/>
        </w:rPr>
      </w:pPr>
      <w:r>
        <w:rPr>
          <w:color w:val="000000"/>
        </w:rPr>
        <w:lastRenderedPageBreak/>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highlight w:val="white"/>
          </w:rPr>
          <w:t>here</w:t>
        </w:r>
      </w:hyperlink>
      <w:r>
        <w:rPr>
          <w:highlight w:val="white"/>
          <w:u w:val="single"/>
        </w:rPr>
        <w:t xml:space="preserve">. </w:t>
      </w:r>
      <w:r>
        <w:rPr>
          <w:highlight w:val="white"/>
        </w:rPr>
        <w:t xml:space="preserve">  </w:t>
      </w:r>
    </w:p>
    <w:p w14:paraId="7C1C73F1" w14:textId="77777777" w:rsidR="00836A31" w:rsidRDefault="00836A31" w:rsidP="00836A31">
      <w:pPr>
        <w:pStyle w:val="Normal1"/>
        <w:pBdr>
          <w:top w:val="nil"/>
          <w:left w:val="nil"/>
          <w:bottom w:val="nil"/>
          <w:right w:val="nil"/>
          <w:between w:val="nil"/>
        </w:pBdr>
        <w:rPr>
          <w:color w:val="000000"/>
        </w:rPr>
      </w:pPr>
    </w:p>
    <w:p w14:paraId="6A98EBDE" w14:textId="77777777" w:rsidR="00836A31" w:rsidRDefault="00836A31" w:rsidP="00836A31">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79DA5A7" w14:textId="77777777" w:rsidR="00836A31" w:rsidRDefault="00836A31" w:rsidP="00836A31">
      <w:pPr>
        <w:pStyle w:val="Normal1"/>
        <w:pBdr>
          <w:top w:val="nil"/>
          <w:left w:val="nil"/>
          <w:bottom w:val="nil"/>
          <w:right w:val="nil"/>
          <w:between w:val="nil"/>
        </w:pBdr>
        <w:rPr>
          <w:color w:val="000000"/>
        </w:rPr>
      </w:pPr>
    </w:p>
    <w:p w14:paraId="45E8B0C3" w14:textId="77777777" w:rsidR="00836A31" w:rsidRDefault="00836A31" w:rsidP="00836A31">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AD2126B" w14:textId="77777777" w:rsidR="00836A31" w:rsidRDefault="00836A31" w:rsidP="00836A31">
      <w:pPr>
        <w:pStyle w:val="Normal1"/>
        <w:pBdr>
          <w:top w:val="nil"/>
          <w:left w:val="nil"/>
          <w:bottom w:val="nil"/>
          <w:right w:val="nil"/>
          <w:between w:val="nil"/>
        </w:pBdr>
        <w:rPr>
          <w:color w:val="000000"/>
        </w:rPr>
      </w:pPr>
    </w:p>
    <w:p w14:paraId="381943BA" w14:textId="77777777" w:rsidR="00836A31" w:rsidRDefault="00836A31" w:rsidP="00836A31">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3C47FA88" w14:textId="77777777" w:rsidR="00836A31" w:rsidRDefault="00836A31" w:rsidP="00836A31">
      <w:pPr>
        <w:pStyle w:val="Normal1"/>
        <w:pBdr>
          <w:top w:val="nil"/>
          <w:left w:val="nil"/>
          <w:bottom w:val="nil"/>
          <w:right w:val="nil"/>
          <w:between w:val="nil"/>
        </w:pBdr>
        <w:rPr>
          <w:color w:val="000000"/>
        </w:rPr>
      </w:pPr>
    </w:p>
    <w:p w14:paraId="30630395" w14:textId="77777777" w:rsidR="00836A31" w:rsidRDefault="00836A31" w:rsidP="00836A31">
      <w:pPr>
        <w:pStyle w:val="Normal1"/>
        <w:pBdr>
          <w:top w:val="nil"/>
          <w:left w:val="nil"/>
          <w:bottom w:val="nil"/>
          <w:right w:val="nil"/>
          <w:between w:val="nil"/>
        </w:pBdr>
        <w:rPr>
          <w:color w:val="000000"/>
        </w:rPr>
      </w:pPr>
    </w:p>
    <w:p w14:paraId="618D2C3D" w14:textId="77777777" w:rsidR="00836A31" w:rsidRDefault="00836A31" w:rsidP="00836A31">
      <w:pPr>
        <w:pStyle w:val="Normal1"/>
        <w:pBdr>
          <w:top w:val="nil"/>
          <w:left w:val="nil"/>
          <w:bottom w:val="nil"/>
          <w:right w:val="nil"/>
          <w:between w:val="nil"/>
        </w:pBdr>
        <w:rPr>
          <w:color w:val="000000"/>
          <w:highlight w:val="yellow"/>
        </w:rPr>
      </w:pPr>
    </w:p>
    <w:p w14:paraId="7FE71A71" w14:textId="77777777" w:rsidR="00AE2FA4" w:rsidRPr="00836A31" w:rsidRDefault="00AE2FA4" w:rsidP="00836A31"/>
    <w:sectPr w:rsidR="00AE2FA4" w:rsidRPr="00836A31" w:rsidSect="00AA1895">
      <w:headerReference w:type="default" r:id="rId14"/>
      <w:footerReference w:type="default" r:id="rId15"/>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6DDCB" w14:textId="77777777" w:rsidR="00686C3E" w:rsidRDefault="00686C3E" w:rsidP="002C7CAA">
      <w:pPr>
        <w:spacing w:after="0" w:line="240" w:lineRule="auto"/>
      </w:pPr>
      <w:r>
        <w:separator/>
      </w:r>
    </w:p>
  </w:endnote>
  <w:endnote w:type="continuationSeparator" w:id="0">
    <w:p w14:paraId="4F322AA4" w14:textId="77777777" w:rsidR="00686C3E" w:rsidRDefault="00686C3E" w:rsidP="002C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9903" w14:textId="77777777" w:rsidR="00C4575A" w:rsidRDefault="00C4575A">
    <w:pPr>
      <w:pStyle w:val="Footer"/>
    </w:pPr>
    <w:r>
      <w:t xml:space="preserve">  </w:t>
    </w:r>
  </w:p>
  <w:tbl>
    <w:tblPr>
      <w:tblStyle w:val="TableGrid"/>
      <w:tblW w:w="0" w:type="auto"/>
      <w:tblLook w:val="04A0" w:firstRow="1" w:lastRow="0" w:firstColumn="1" w:lastColumn="0" w:noHBand="0" w:noVBand="1"/>
    </w:tblPr>
    <w:tblGrid>
      <w:gridCol w:w="2376"/>
      <w:gridCol w:w="1843"/>
    </w:tblGrid>
    <w:tr w:rsidR="00C4575A" w14:paraId="27B1CAD3" w14:textId="77777777" w:rsidTr="00C4575A">
      <w:tc>
        <w:tcPr>
          <w:tcW w:w="2376" w:type="dxa"/>
        </w:tcPr>
        <w:p w14:paraId="024FE082" w14:textId="77777777" w:rsidR="00C4575A" w:rsidRDefault="00C4575A">
          <w:pPr>
            <w:pStyle w:val="Footer"/>
          </w:pPr>
          <w:r>
            <w:t>Implemented</w:t>
          </w:r>
        </w:p>
      </w:tc>
      <w:tc>
        <w:tcPr>
          <w:tcW w:w="1843" w:type="dxa"/>
        </w:tcPr>
        <w:p w14:paraId="4D649B97" w14:textId="77777777" w:rsidR="00C4575A" w:rsidRDefault="00C4575A">
          <w:pPr>
            <w:pStyle w:val="Footer"/>
          </w:pPr>
          <w:r>
            <w:t>May 2016</w:t>
          </w:r>
        </w:p>
      </w:tc>
    </w:tr>
    <w:tr w:rsidR="00C4575A" w14:paraId="07D8EB8E" w14:textId="77777777" w:rsidTr="00C4575A">
      <w:tc>
        <w:tcPr>
          <w:tcW w:w="2376" w:type="dxa"/>
        </w:tcPr>
        <w:p w14:paraId="6ABEB866" w14:textId="77777777" w:rsidR="00C4575A" w:rsidRDefault="00C4575A">
          <w:pPr>
            <w:pStyle w:val="Footer"/>
          </w:pPr>
          <w:r>
            <w:t>Last Reviewed</w:t>
          </w:r>
        </w:p>
      </w:tc>
      <w:tc>
        <w:tcPr>
          <w:tcW w:w="1843" w:type="dxa"/>
        </w:tcPr>
        <w:p w14:paraId="31B5004A" w14:textId="77777777" w:rsidR="00C4575A" w:rsidRDefault="00C4575A">
          <w:pPr>
            <w:pStyle w:val="Footer"/>
          </w:pPr>
          <w:r>
            <w:t>October 2019</w:t>
          </w:r>
        </w:p>
      </w:tc>
    </w:tr>
    <w:tr w:rsidR="00C4575A" w14:paraId="2A63D939" w14:textId="77777777" w:rsidTr="00C4575A">
      <w:tc>
        <w:tcPr>
          <w:tcW w:w="2376" w:type="dxa"/>
        </w:tcPr>
        <w:p w14:paraId="27D163CE" w14:textId="77777777" w:rsidR="00C4575A" w:rsidRDefault="00C4575A">
          <w:pPr>
            <w:pStyle w:val="Footer"/>
          </w:pPr>
          <w:r>
            <w:t>Next scheduled  Review</w:t>
          </w:r>
        </w:p>
      </w:tc>
      <w:tc>
        <w:tcPr>
          <w:tcW w:w="1843" w:type="dxa"/>
        </w:tcPr>
        <w:p w14:paraId="26EE98AD" w14:textId="77777777" w:rsidR="00C4575A" w:rsidRDefault="00C4575A">
          <w:pPr>
            <w:pStyle w:val="Footer"/>
          </w:pPr>
          <w:r>
            <w:t>3 years</w:t>
          </w:r>
        </w:p>
      </w:tc>
    </w:tr>
  </w:tbl>
  <w:p w14:paraId="53913845" w14:textId="77777777" w:rsidR="00C4575A" w:rsidRDefault="00C4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FAA1C" w14:textId="77777777" w:rsidR="00686C3E" w:rsidRDefault="00686C3E" w:rsidP="002C7CAA">
      <w:pPr>
        <w:spacing w:after="0" w:line="240" w:lineRule="auto"/>
      </w:pPr>
      <w:r>
        <w:separator/>
      </w:r>
    </w:p>
  </w:footnote>
  <w:footnote w:type="continuationSeparator" w:id="0">
    <w:p w14:paraId="027AEF50" w14:textId="77777777" w:rsidR="00686C3E" w:rsidRDefault="00686C3E" w:rsidP="002C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A4B0" w14:textId="77777777" w:rsidR="003432BB" w:rsidRDefault="00AE2FA4">
    <w:pPr>
      <w:pStyle w:val="Header"/>
    </w:pPr>
    <w:r>
      <w:t xml:space="preserve"> </w:t>
    </w:r>
    <w:r w:rsidR="00DE0215">
      <w:t xml:space="preserve">                   </w:t>
    </w:r>
    <w:r w:rsidR="002822D0">
      <w:t xml:space="preserve">                            </w:t>
    </w:r>
    <w:r w:rsidR="00DE021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081"/>
    </w:tblGrid>
    <w:tr w:rsidR="002822D0" w14:paraId="2CE7E68B" w14:textId="77777777" w:rsidTr="002822D0">
      <w:tc>
        <w:tcPr>
          <w:tcW w:w="6161" w:type="dxa"/>
        </w:tcPr>
        <w:p w14:paraId="1E90F318" w14:textId="77777777" w:rsidR="002822D0" w:rsidRPr="0038352B" w:rsidRDefault="002822D0" w:rsidP="00413CAA">
          <w:pPr>
            <w:pStyle w:val="Header"/>
            <w:rPr>
              <w:b/>
              <w:sz w:val="44"/>
              <w:szCs w:val="44"/>
            </w:rPr>
          </w:pPr>
          <w:r w:rsidRPr="0038352B">
            <w:rPr>
              <w:b/>
              <w:sz w:val="44"/>
              <w:szCs w:val="44"/>
            </w:rPr>
            <w:t>South Warrington N</w:t>
          </w:r>
          <w:r w:rsidR="00AE2FA4" w:rsidRPr="0038352B">
            <w:rPr>
              <w:b/>
              <w:sz w:val="44"/>
              <w:szCs w:val="44"/>
            </w:rPr>
            <w:t>etwork</w:t>
          </w:r>
        </w:p>
      </w:tc>
      <w:tc>
        <w:tcPr>
          <w:tcW w:w="3081" w:type="dxa"/>
        </w:tcPr>
        <w:p w14:paraId="39CA9CA3" w14:textId="77777777" w:rsidR="002822D0" w:rsidRDefault="002822D0" w:rsidP="002822D0">
          <w:pPr>
            <w:pStyle w:val="Header"/>
            <w:jc w:val="right"/>
          </w:pPr>
          <w:r>
            <w:rPr>
              <w:noProof/>
              <w:lang w:eastAsia="en-GB"/>
            </w:rPr>
            <w:drawing>
              <wp:inline distT="0" distB="0" distL="0" distR="0" wp14:anchorId="334B67E3" wp14:editId="63BDA5EE">
                <wp:extent cx="927100" cy="964915"/>
                <wp:effectExtent l="0" t="0" r="6350" b="6985"/>
                <wp:docPr id="3" name="Picture 3" descr="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27100" cy="964915"/>
                        </a:xfrm>
                        <a:prstGeom prst="rect">
                          <a:avLst/>
                        </a:prstGeom>
                      </pic:spPr>
                    </pic:pic>
                  </a:graphicData>
                </a:graphic>
              </wp:inline>
            </w:drawing>
          </w:r>
        </w:p>
      </w:tc>
    </w:tr>
  </w:tbl>
  <w:p w14:paraId="5784275B" w14:textId="77777777" w:rsidR="002822D0" w:rsidRDefault="002822D0" w:rsidP="00AA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319A5"/>
    <w:multiLevelType w:val="hybridMultilevel"/>
    <w:tmpl w:val="1CD6C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B606E5D"/>
    <w:multiLevelType w:val="hybridMultilevel"/>
    <w:tmpl w:val="43DC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CAA"/>
    <w:rsid w:val="000678C9"/>
    <w:rsid w:val="000F6162"/>
    <w:rsid w:val="00153C53"/>
    <w:rsid w:val="001665AC"/>
    <w:rsid w:val="002215F0"/>
    <w:rsid w:val="00225BD6"/>
    <w:rsid w:val="002640C8"/>
    <w:rsid w:val="002822D0"/>
    <w:rsid w:val="00282CD7"/>
    <w:rsid w:val="002C7CAA"/>
    <w:rsid w:val="0038352B"/>
    <w:rsid w:val="00413CAA"/>
    <w:rsid w:val="004165DA"/>
    <w:rsid w:val="00420E9B"/>
    <w:rsid w:val="0051602D"/>
    <w:rsid w:val="00661701"/>
    <w:rsid w:val="00686C3E"/>
    <w:rsid w:val="007E5492"/>
    <w:rsid w:val="00817042"/>
    <w:rsid w:val="00836A31"/>
    <w:rsid w:val="009C039A"/>
    <w:rsid w:val="009C2796"/>
    <w:rsid w:val="009F779C"/>
    <w:rsid w:val="00AA1895"/>
    <w:rsid w:val="00AE2FA4"/>
    <w:rsid w:val="00B7700B"/>
    <w:rsid w:val="00BE1640"/>
    <w:rsid w:val="00BF4611"/>
    <w:rsid w:val="00C4575A"/>
    <w:rsid w:val="00D84032"/>
    <w:rsid w:val="00DE0215"/>
    <w:rsid w:val="00E756B9"/>
    <w:rsid w:val="00FE383D"/>
    <w:rsid w:val="00FE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11C97"/>
  <w15:docId w15:val="{09F962B2-AC55-5F4F-B45A-07C044C0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CAA"/>
    <w:pPr>
      <w:spacing w:after="0" w:line="240" w:lineRule="auto"/>
    </w:pPr>
  </w:style>
  <w:style w:type="table" w:styleId="TableGrid">
    <w:name w:val="Table Grid"/>
    <w:basedOn w:val="TableNormal"/>
    <w:uiPriority w:val="59"/>
    <w:rsid w:val="002C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CAA"/>
  </w:style>
  <w:style w:type="paragraph" w:styleId="BalloonText">
    <w:name w:val="Balloon Text"/>
    <w:basedOn w:val="Normal"/>
    <w:link w:val="BalloonTextChar"/>
    <w:uiPriority w:val="99"/>
    <w:semiHidden/>
    <w:unhideWhenUsed/>
    <w:rsid w:val="002C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AA"/>
    <w:rPr>
      <w:rFonts w:ascii="Tahoma" w:hAnsi="Tahoma" w:cs="Tahoma"/>
      <w:sz w:val="16"/>
      <w:szCs w:val="16"/>
    </w:rPr>
  </w:style>
  <w:style w:type="paragraph" w:styleId="Footer">
    <w:name w:val="footer"/>
    <w:basedOn w:val="Normal"/>
    <w:link w:val="FooterChar"/>
    <w:uiPriority w:val="99"/>
    <w:unhideWhenUsed/>
    <w:rsid w:val="002C7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CAA"/>
  </w:style>
  <w:style w:type="paragraph" w:styleId="ListParagraph">
    <w:name w:val="List Paragraph"/>
    <w:basedOn w:val="Normal"/>
    <w:uiPriority w:val="34"/>
    <w:qFormat/>
    <w:rsid w:val="001665AC"/>
    <w:pPr>
      <w:spacing w:after="0" w:line="240" w:lineRule="auto"/>
      <w:ind w:left="720"/>
    </w:pPr>
    <w:rPr>
      <w:rFonts w:ascii="Calibri" w:hAnsi="Calibri" w:cs="Calibri"/>
    </w:rPr>
  </w:style>
  <w:style w:type="paragraph" w:customStyle="1" w:styleId="Normal1">
    <w:name w:val="Normal1"/>
    <w:rsid w:val="00836A31"/>
    <w:pPr>
      <w:spacing w:after="0"/>
    </w:pPr>
    <w:rPr>
      <w:rFonts w:ascii="Arial" w:eastAsia="Arial" w:hAnsi="Arial" w:cs="Arial"/>
    </w:rPr>
  </w:style>
  <w:style w:type="character" w:styleId="Hyperlink">
    <w:name w:val="Hyperlink"/>
    <w:basedOn w:val="DefaultParagraphFont"/>
    <w:uiPriority w:val="99"/>
    <w:unhideWhenUsed/>
    <w:rsid w:val="0083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544">
      <w:bodyDiv w:val="1"/>
      <w:marLeft w:val="0"/>
      <w:marRight w:val="0"/>
      <w:marTop w:val="0"/>
      <w:marBottom w:val="0"/>
      <w:divBdr>
        <w:top w:val="none" w:sz="0" w:space="0" w:color="auto"/>
        <w:left w:val="none" w:sz="0" w:space="0" w:color="auto"/>
        <w:bottom w:val="none" w:sz="0" w:space="0" w:color="auto"/>
        <w:right w:val="none" w:sz="0" w:space="0" w:color="auto"/>
      </w:divBdr>
    </w:div>
    <w:div w:id="144592168">
      <w:bodyDiv w:val="1"/>
      <w:marLeft w:val="0"/>
      <w:marRight w:val="0"/>
      <w:marTop w:val="0"/>
      <w:marBottom w:val="0"/>
      <w:divBdr>
        <w:top w:val="none" w:sz="0" w:space="0" w:color="auto"/>
        <w:left w:val="none" w:sz="0" w:space="0" w:color="auto"/>
        <w:bottom w:val="none" w:sz="0" w:space="0" w:color="auto"/>
        <w:right w:val="none" w:sz="0" w:space="0" w:color="auto"/>
      </w:divBdr>
    </w:div>
    <w:div w:id="540284211">
      <w:bodyDiv w:val="1"/>
      <w:marLeft w:val="0"/>
      <w:marRight w:val="0"/>
      <w:marTop w:val="0"/>
      <w:marBottom w:val="0"/>
      <w:divBdr>
        <w:top w:val="none" w:sz="0" w:space="0" w:color="auto"/>
        <w:left w:val="none" w:sz="0" w:space="0" w:color="auto"/>
        <w:bottom w:val="none" w:sz="0" w:space="0" w:color="auto"/>
        <w:right w:val="none" w:sz="0" w:space="0" w:color="auto"/>
      </w:divBdr>
    </w:div>
    <w:div w:id="881135913">
      <w:bodyDiv w:val="1"/>
      <w:marLeft w:val="0"/>
      <w:marRight w:val="0"/>
      <w:marTop w:val="0"/>
      <w:marBottom w:val="0"/>
      <w:divBdr>
        <w:top w:val="none" w:sz="0" w:space="0" w:color="auto"/>
        <w:left w:val="none" w:sz="0" w:space="0" w:color="auto"/>
        <w:bottom w:val="none" w:sz="0" w:space="0" w:color="auto"/>
        <w:right w:val="none" w:sz="0" w:space="0" w:color="auto"/>
      </w:divBdr>
    </w:div>
    <w:div w:id="1056734989">
      <w:bodyDiv w:val="1"/>
      <w:marLeft w:val="0"/>
      <w:marRight w:val="0"/>
      <w:marTop w:val="0"/>
      <w:marBottom w:val="0"/>
      <w:divBdr>
        <w:top w:val="none" w:sz="0" w:space="0" w:color="auto"/>
        <w:left w:val="none" w:sz="0" w:space="0" w:color="auto"/>
        <w:bottom w:val="none" w:sz="0" w:space="0" w:color="auto"/>
        <w:right w:val="none" w:sz="0" w:space="0" w:color="auto"/>
      </w:divBdr>
    </w:div>
    <w:div w:id="1339575281">
      <w:bodyDiv w:val="1"/>
      <w:marLeft w:val="0"/>
      <w:marRight w:val="0"/>
      <w:marTop w:val="0"/>
      <w:marBottom w:val="0"/>
      <w:divBdr>
        <w:top w:val="none" w:sz="0" w:space="0" w:color="auto"/>
        <w:left w:val="none" w:sz="0" w:space="0" w:color="auto"/>
        <w:bottom w:val="none" w:sz="0" w:space="0" w:color="auto"/>
        <w:right w:val="none" w:sz="0" w:space="0" w:color="auto"/>
      </w:divBdr>
    </w:div>
    <w:div w:id="1583492126">
      <w:bodyDiv w:val="1"/>
      <w:marLeft w:val="0"/>
      <w:marRight w:val="0"/>
      <w:marTop w:val="0"/>
      <w:marBottom w:val="0"/>
      <w:divBdr>
        <w:top w:val="none" w:sz="0" w:space="0" w:color="auto"/>
        <w:left w:val="none" w:sz="0" w:space="0" w:color="auto"/>
        <w:bottom w:val="none" w:sz="0" w:space="0" w:color="auto"/>
        <w:right w:val="none" w:sz="0" w:space="0" w:color="auto"/>
      </w:divBdr>
    </w:div>
    <w:div w:id="1847818629">
      <w:bodyDiv w:val="1"/>
      <w:marLeft w:val="0"/>
      <w:marRight w:val="0"/>
      <w:marTop w:val="0"/>
      <w:marBottom w:val="0"/>
      <w:divBdr>
        <w:top w:val="none" w:sz="0" w:space="0" w:color="auto"/>
        <w:left w:val="none" w:sz="0" w:space="0" w:color="auto"/>
        <w:bottom w:val="none" w:sz="0" w:space="0" w:color="auto"/>
        <w:right w:val="none" w:sz="0" w:space="0" w:color="auto"/>
      </w:divBdr>
    </w:div>
    <w:div w:id="2007398387">
      <w:bodyDiv w:val="1"/>
      <w:marLeft w:val="0"/>
      <w:marRight w:val="0"/>
      <w:marTop w:val="0"/>
      <w:marBottom w:val="0"/>
      <w:divBdr>
        <w:top w:val="none" w:sz="0" w:space="0" w:color="auto"/>
        <w:left w:val="none" w:sz="0" w:space="0" w:color="auto"/>
        <w:bottom w:val="none" w:sz="0" w:space="0" w:color="auto"/>
        <w:right w:val="none" w:sz="0" w:space="0" w:color="auto"/>
      </w:divBdr>
    </w:div>
    <w:div w:id="20984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x.nhs.uk/key-information-and-tools/information-governance-guidance/how-data-is-supporting-covid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DBF8-C3F2-F743-AFDD-BE75DD2E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Taylor</dc:creator>
  <cp:lastModifiedBy>officemac1@opg.co.uk</cp:lastModifiedBy>
  <cp:revision>3</cp:revision>
  <dcterms:created xsi:type="dcterms:W3CDTF">2020-04-10T09:48:00Z</dcterms:created>
  <dcterms:modified xsi:type="dcterms:W3CDTF">2021-04-28T09:26:00Z</dcterms:modified>
</cp:coreProperties>
</file>