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652A" w14:textId="1E27EDCE" w:rsidR="003D544E" w:rsidRPr="00B40969" w:rsidRDefault="00F200CC" w:rsidP="006777A8">
      <w:pPr>
        <w:jc w:val="center"/>
        <w:rPr>
          <w:rFonts w:ascii="Arial" w:hAnsi="Arial" w:cs="Arial"/>
        </w:rPr>
      </w:pPr>
      <w:r w:rsidRPr="00B40969">
        <w:rPr>
          <w:rFonts w:ascii="Arial" w:hAnsi="Arial" w:cs="Arial"/>
        </w:rPr>
        <w:t>Patient Participation Group Meeting</w:t>
      </w:r>
    </w:p>
    <w:p w14:paraId="6BF66D37" w14:textId="0F523D0B" w:rsidR="00F200CC" w:rsidRPr="00B40969" w:rsidRDefault="00F200CC" w:rsidP="006777A8">
      <w:pPr>
        <w:jc w:val="center"/>
        <w:rPr>
          <w:rFonts w:ascii="Arial" w:hAnsi="Arial" w:cs="Arial"/>
        </w:rPr>
      </w:pPr>
      <w:r w:rsidRPr="00B40969">
        <w:rPr>
          <w:rFonts w:ascii="Arial" w:hAnsi="Arial" w:cs="Arial"/>
        </w:rPr>
        <w:t xml:space="preserve">Tuesday </w:t>
      </w:r>
      <w:r w:rsidR="00021DCF">
        <w:rPr>
          <w:rFonts w:ascii="Arial" w:hAnsi="Arial" w:cs="Arial"/>
        </w:rPr>
        <w:t>24 June 2025</w:t>
      </w:r>
    </w:p>
    <w:p w14:paraId="24381D03" w14:textId="5A2959AC" w:rsidR="006777A8" w:rsidRPr="00B40969" w:rsidRDefault="006777A8" w:rsidP="006777A8">
      <w:pPr>
        <w:jc w:val="center"/>
        <w:rPr>
          <w:rFonts w:ascii="Arial" w:hAnsi="Arial" w:cs="Arial"/>
        </w:rPr>
      </w:pPr>
      <w:r w:rsidRPr="00B40969">
        <w:rPr>
          <w:rFonts w:ascii="Arial" w:hAnsi="Arial" w:cs="Arial"/>
        </w:rPr>
        <w:t>12.30pm</w:t>
      </w:r>
    </w:p>
    <w:p w14:paraId="508D73D3" w14:textId="77777777" w:rsidR="00F200CC" w:rsidRPr="00B40969" w:rsidRDefault="00F200CC">
      <w:pPr>
        <w:rPr>
          <w:rFonts w:ascii="Arial" w:hAnsi="Arial" w:cs="Arial"/>
        </w:rPr>
      </w:pPr>
    </w:p>
    <w:p w14:paraId="338888BA" w14:textId="4E7238AC" w:rsidR="00F200CC" w:rsidRPr="009D7C50" w:rsidRDefault="00F200CC">
      <w:pPr>
        <w:rPr>
          <w:rFonts w:ascii="Arial" w:hAnsi="Arial" w:cs="Arial"/>
          <w:u w:val="single"/>
        </w:rPr>
      </w:pPr>
      <w:r w:rsidRPr="009D7C50">
        <w:rPr>
          <w:rFonts w:ascii="Arial" w:hAnsi="Arial" w:cs="Arial"/>
          <w:u w:val="single"/>
        </w:rPr>
        <w:t>Present</w:t>
      </w:r>
    </w:p>
    <w:p w14:paraId="11A7B857" w14:textId="02E2D01A" w:rsidR="007526A1" w:rsidRPr="009D7C50" w:rsidRDefault="00A03604">
      <w:pPr>
        <w:rPr>
          <w:rFonts w:ascii="Arial" w:hAnsi="Arial" w:cs="Arial"/>
        </w:rPr>
      </w:pPr>
      <w:r w:rsidRPr="009D7C50">
        <w:rPr>
          <w:rFonts w:ascii="Arial" w:hAnsi="Arial" w:cs="Arial"/>
        </w:rPr>
        <w:t>Debbie Taylor Practice Manager</w:t>
      </w:r>
    </w:p>
    <w:p w14:paraId="4D786267" w14:textId="3E08CA58" w:rsidR="00A03604" w:rsidRPr="009D7C50" w:rsidRDefault="00A03604">
      <w:pPr>
        <w:rPr>
          <w:rFonts w:ascii="Arial" w:hAnsi="Arial" w:cs="Arial"/>
        </w:rPr>
      </w:pPr>
      <w:r w:rsidRPr="009D7C50">
        <w:rPr>
          <w:rFonts w:ascii="Arial" w:hAnsi="Arial" w:cs="Arial"/>
        </w:rPr>
        <w:t>Helen Bennett</w:t>
      </w:r>
    </w:p>
    <w:p w14:paraId="2BD5F825" w14:textId="00A7EF04" w:rsidR="00446119" w:rsidRPr="009D7C50" w:rsidRDefault="00446119">
      <w:pPr>
        <w:rPr>
          <w:rFonts w:ascii="Arial" w:hAnsi="Arial" w:cs="Arial"/>
        </w:rPr>
      </w:pPr>
      <w:r w:rsidRPr="009D7C50">
        <w:rPr>
          <w:rFonts w:ascii="Arial" w:hAnsi="Arial" w:cs="Arial"/>
        </w:rPr>
        <w:t>Barbara Angell</w:t>
      </w:r>
    </w:p>
    <w:p w14:paraId="3A94A860" w14:textId="2D1919B6" w:rsidR="00446119" w:rsidRPr="009D7C50" w:rsidRDefault="009D7C50">
      <w:pPr>
        <w:rPr>
          <w:rFonts w:ascii="Arial" w:hAnsi="Arial" w:cs="Arial"/>
        </w:rPr>
      </w:pPr>
      <w:r w:rsidRPr="009D7C50">
        <w:rPr>
          <w:rFonts w:ascii="Arial" w:hAnsi="Arial" w:cs="Arial"/>
        </w:rPr>
        <w:t xml:space="preserve">Sue Marshall </w:t>
      </w:r>
    </w:p>
    <w:p w14:paraId="047FCD11" w14:textId="292E5ACE" w:rsidR="009D7C50" w:rsidRPr="009D7C50" w:rsidRDefault="009D7C50">
      <w:pPr>
        <w:rPr>
          <w:rFonts w:ascii="Arial" w:hAnsi="Arial" w:cs="Arial"/>
        </w:rPr>
      </w:pPr>
      <w:r w:rsidRPr="009D7C50">
        <w:rPr>
          <w:rFonts w:ascii="Arial" w:hAnsi="Arial" w:cs="Arial"/>
        </w:rPr>
        <w:t>Jill Burns</w:t>
      </w:r>
    </w:p>
    <w:p w14:paraId="29DEEFA7" w14:textId="1019C198" w:rsidR="009D7C50" w:rsidRPr="009D7C50" w:rsidRDefault="009D7C50">
      <w:pPr>
        <w:rPr>
          <w:rFonts w:ascii="Arial" w:hAnsi="Arial" w:cs="Arial"/>
        </w:rPr>
      </w:pPr>
      <w:r w:rsidRPr="009D7C50">
        <w:rPr>
          <w:rFonts w:ascii="Arial" w:hAnsi="Arial" w:cs="Arial"/>
        </w:rPr>
        <w:t>John Munnery</w:t>
      </w:r>
    </w:p>
    <w:p w14:paraId="3A5377BF" w14:textId="430527FA" w:rsidR="00F200CC" w:rsidRPr="009D7C50" w:rsidRDefault="009D7C50">
      <w:pPr>
        <w:rPr>
          <w:rFonts w:ascii="Arial" w:hAnsi="Arial" w:cs="Arial"/>
        </w:rPr>
      </w:pPr>
      <w:r w:rsidRPr="009D7C50">
        <w:rPr>
          <w:rFonts w:ascii="Arial" w:hAnsi="Arial" w:cs="Arial"/>
        </w:rPr>
        <w:t xml:space="preserve">Ann Saggerson </w:t>
      </w:r>
    </w:p>
    <w:p w14:paraId="5523BF5F" w14:textId="714B7BD9" w:rsidR="00F200CC" w:rsidRPr="009D7C50" w:rsidRDefault="00F200CC" w:rsidP="00F200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7C50">
        <w:rPr>
          <w:rFonts w:ascii="Arial" w:hAnsi="Arial" w:cs="Arial"/>
        </w:rPr>
        <w:t xml:space="preserve">Debbie welcomed </w:t>
      </w:r>
      <w:r w:rsidR="00B41C2D" w:rsidRPr="009D7C50">
        <w:rPr>
          <w:rFonts w:ascii="Arial" w:hAnsi="Arial" w:cs="Arial"/>
        </w:rPr>
        <w:t xml:space="preserve">the PPG members </w:t>
      </w:r>
      <w:r w:rsidR="00446119" w:rsidRPr="009D7C50">
        <w:rPr>
          <w:rFonts w:ascii="Arial" w:hAnsi="Arial" w:cs="Arial"/>
        </w:rPr>
        <w:t>and new member Helen Bennett.</w:t>
      </w:r>
    </w:p>
    <w:p w14:paraId="75BE514B" w14:textId="77777777" w:rsidR="00490678" w:rsidRPr="009D7C50" w:rsidRDefault="00490678" w:rsidP="00490678">
      <w:pPr>
        <w:pStyle w:val="ListParagraph"/>
        <w:rPr>
          <w:rFonts w:ascii="Arial" w:hAnsi="Arial" w:cs="Arial"/>
        </w:rPr>
      </w:pPr>
    </w:p>
    <w:p w14:paraId="250E72D5" w14:textId="77777777" w:rsidR="006777A8" w:rsidRPr="009D7C50" w:rsidRDefault="002A25F3" w:rsidP="00F200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D7C50">
        <w:rPr>
          <w:rFonts w:ascii="Arial" w:hAnsi="Arial" w:cs="Arial"/>
          <w:u w:val="single"/>
        </w:rPr>
        <w:t>Staff update</w:t>
      </w:r>
      <w:r w:rsidRPr="009D7C50">
        <w:rPr>
          <w:rFonts w:ascii="Arial" w:hAnsi="Arial" w:cs="Arial"/>
        </w:rPr>
        <w:t xml:space="preserve"> </w:t>
      </w:r>
    </w:p>
    <w:p w14:paraId="54E0AE34" w14:textId="580D7B98" w:rsidR="00021DCF" w:rsidRDefault="002A25F3" w:rsidP="00021DCF">
      <w:pPr>
        <w:ind w:left="360"/>
        <w:rPr>
          <w:rFonts w:ascii="Arial" w:hAnsi="Arial" w:cs="Arial"/>
        </w:rPr>
      </w:pPr>
      <w:r w:rsidRPr="009D7C50">
        <w:rPr>
          <w:rFonts w:ascii="Arial" w:hAnsi="Arial" w:cs="Arial"/>
        </w:rPr>
        <w:t xml:space="preserve">Debbie gave an update with regards the </w:t>
      </w:r>
      <w:proofErr w:type="gramStart"/>
      <w:r w:rsidRPr="009D7C50">
        <w:rPr>
          <w:rFonts w:ascii="Arial" w:hAnsi="Arial" w:cs="Arial"/>
        </w:rPr>
        <w:t>GP’s</w:t>
      </w:r>
      <w:proofErr w:type="gramEnd"/>
      <w:r w:rsidRPr="009D7C50">
        <w:rPr>
          <w:rFonts w:ascii="Arial" w:hAnsi="Arial" w:cs="Arial"/>
        </w:rPr>
        <w:t xml:space="preserve"> at the practice and their working sessions.</w:t>
      </w:r>
      <w:r w:rsidR="00074B01">
        <w:rPr>
          <w:rFonts w:ascii="Arial" w:hAnsi="Arial" w:cs="Arial"/>
        </w:rPr>
        <w:t xml:space="preserve">  Debbie discussed succession planning for the practice.  12 members of staff due to retire over the next 6 years.  </w:t>
      </w:r>
      <w:r w:rsidR="00021DCF">
        <w:rPr>
          <w:rFonts w:ascii="Arial" w:hAnsi="Arial" w:cs="Arial"/>
        </w:rPr>
        <w:t xml:space="preserve">Two new members of </w:t>
      </w:r>
      <w:proofErr w:type="gramStart"/>
      <w:r w:rsidR="00021DCF">
        <w:rPr>
          <w:rFonts w:ascii="Arial" w:hAnsi="Arial" w:cs="Arial"/>
        </w:rPr>
        <w:t xml:space="preserve">staff </w:t>
      </w:r>
      <w:r w:rsidR="00074B01">
        <w:rPr>
          <w:rFonts w:ascii="Arial" w:hAnsi="Arial" w:cs="Arial"/>
        </w:rPr>
        <w:t xml:space="preserve"> recruite</w:t>
      </w:r>
      <w:r w:rsidR="00021DCF">
        <w:rPr>
          <w:rFonts w:ascii="Arial" w:hAnsi="Arial" w:cs="Arial"/>
        </w:rPr>
        <w:t>d</w:t>
      </w:r>
      <w:proofErr w:type="gramEnd"/>
      <w:r w:rsidR="00021DCF">
        <w:rPr>
          <w:rFonts w:ascii="Arial" w:hAnsi="Arial" w:cs="Arial"/>
        </w:rPr>
        <w:t xml:space="preserve"> </w:t>
      </w:r>
      <w:r w:rsidR="00074B01">
        <w:rPr>
          <w:rFonts w:ascii="Arial" w:hAnsi="Arial" w:cs="Arial"/>
        </w:rPr>
        <w:t xml:space="preserve">who will be working in the prescription team and on reception.  </w:t>
      </w:r>
    </w:p>
    <w:p w14:paraId="1E2E0B66" w14:textId="4D99F129" w:rsidR="00021DCF" w:rsidRPr="00074B01" w:rsidRDefault="00021DCF" w:rsidP="00021D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Training practice – Debbie explained that we are now training Physicians Associates, Registrars ST1, ST2 &amp; ST3 and </w:t>
      </w:r>
      <w:proofErr w:type="spellStart"/>
      <w:proofErr w:type="gramStart"/>
      <w:r>
        <w:rPr>
          <w:rFonts w:ascii="Arial" w:hAnsi="Arial" w:cs="Arial"/>
        </w:rPr>
        <w:t>Non Medical</w:t>
      </w:r>
      <w:proofErr w:type="spellEnd"/>
      <w:proofErr w:type="gramEnd"/>
      <w:r>
        <w:rPr>
          <w:rFonts w:ascii="Arial" w:hAnsi="Arial" w:cs="Arial"/>
        </w:rPr>
        <w:t xml:space="preserve"> Prescribers/Pharmacists at the practice.  </w:t>
      </w:r>
    </w:p>
    <w:p w14:paraId="35DE892A" w14:textId="4EBCAC33" w:rsidR="002A25F3" w:rsidRDefault="00074B01" w:rsidP="00021D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Flu/Covid Clinic Saturday 27 September</w:t>
      </w:r>
      <w:r w:rsidR="00021DCF">
        <w:rPr>
          <w:rFonts w:ascii="Arial" w:hAnsi="Arial" w:cs="Arial"/>
          <w:color w:val="000000"/>
        </w:rPr>
        <w:t xml:space="preserve"> 2025</w:t>
      </w:r>
    </w:p>
    <w:p w14:paraId="7BFB72A7" w14:textId="0689C07F" w:rsidR="00074B01" w:rsidRPr="009D7C50" w:rsidRDefault="00074B01" w:rsidP="006777A8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Debbie discussed having a join Flu/Covid Clinic for both over 65’s and under 65’s </w:t>
      </w:r>
      <w:r w:rsidR="00021DC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at risk</w:t>
      </w:r>
      <w:r w:rsidR="00021DCF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on Saturday 27</w:t>
      </w:r>
      <w:r w:rsidRPr="00074B01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September 2025.  This would be a very busy clinic but </w:t>
      </w:r>
      <w:r w:rsidR="00021DCF">
        <w:rPr>
          <w:rFonts w:ascii="Arial" w:hAnsi="Arial" w:cs="Arial"/>
          <w:color w:val="000000"/>
        </w:rPr>
        <w:t xml:space="preserve">would </w:t>
      </w:r>
      <w:r>
        <w:rPr>
          <w:rFonts w:ascii="Arial" w:hAnsi="Arial" w:cs="Arial"/>
          <w:color w:val="000000"/>
        </w:rPr>
        <w:t xml:space="preserve">help the practice vaccinate as many patients as possible during the one day.  </w:t>
      </w:r>
    </w:p>
    <w:p w14:paraId="15CAF173" w14:textId="451CD688" w:rsidR="006777A8" w:rsidRDefault="00074B01" w:rsidP="00F200CC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Additional Roles</w:t>
      </w:r>
    </w:p>
    <w:p w14:paraId="1A6D7001" w14:textId="6836EC5F" w:rsidR="00074B01" w:rsidRPr="00074B01" w:rsidRDefault="00074B01" w:rsidP="00074B01">
      <w:pPr>
        <w:rPr>
          <w:rFonts w:ascii="Arial" w:hAnsi="Arial" w:cs="Arial"/>
        </w:rPr>
      </w:pPr>
      <w:r w:rsidRPr="00074B01">
        <w:rPr>
          <w:rFonts w:ascii="Arial" w:hAnsi="Arial" w:cs="Arial"/>
        </w:rPr>
        <w:t xml:space="preserve">Mental Health Practitioner will be finishing end of August.  The practice has found that due to the limited availability it was not </w:t>
      </w:r>
      <w:r w:rsidR="00021DCF" w:rsidRPr="00074B01">
        <w:rPr>
          <w:rFonts w:ascii="Arial" w:hAnsi="Arial" w:cs="Arial"/>
        </w:rPr>
        <w:t>benefic</w:t>
      </w:r>
      <w:r w:rsidR="00021DCF">
        <w:rPr>
          <w:rFonts w:ascii="Arial" w:hAnsi="Arial" w:cs="Arial"/>
        </w:rPr>
        <w:t>ial</w:t>
      </w:r>
      <w:r w:rsidRPr="00074B01">
        <w:rPr>
          <w:rFonts w:ascii="Arial" w:hAnsi="Arial" w:cs="Arial"/>
        </w:rPr>
        <w:t xml:space="preserve"> to the practice.  We have provided additional GP appointments with the surplus of funds. </w:t>
      </w:r>
    </w:p>
    <w:p w14:paraId="7E3B541F" w14:textId="2624F2B9" w:rsidR="00F200CC" w:rsidRDefault="00F200CC" w:rsidP="00074B01">
      <w:pPr>
        <w:rPr>
          <w:rFonts w:ascii="Arial" w:hAnsi="Arial" w:cs="Arial"/>
        </w:rPr>
      </w:pPr>
      <w:r w:rsidRPr="009D7C50">
        <w:rPr>
          <w:rFonts w:ascii="Arial" w:hAnsi="Arial" w:cs="Arial"/>
        </w:rPr>
        <w:t xml:space="preserve"> </w:t>
      </w:r>
    </w:p>
    <w:p w14:paraId="715EE103" w14:textId="77777777" w:rsidR="00021DCF" w:rsidRDefault="00021DCF" w:rsidP="00074B01">
      <w:pPr>
        <w:rPr>
          <w:rFonts w:ascii="Arial" w:hAnsi="Arial" w:cs="Arial"/>
        </w:rPr>
      </w:pPr>
    </w:p>
    <w:p w14:paraId="5CB9BE37" w14:textId="77777777" w:rsidR="00021DCF" w:rsidRPr="009D7C50" w:rsidRDefault="00021DCF" w:rsidP="00074B01"/>
    <w:p w14:paraId="7BB98A62" w14:textId="451713E2" w:rsidR="00F200CC" w:rsidRPr="009D7C50" w:rsidRDefault="00F200CC" w:rsidP="00F200CC">
      <w:pPr>
        <w:pStyle w:val="Default"/>
      </w:pPr>
    </w:p>
    <w:p w14:paraId="4B00064D" w14:textId="77777777" w:rsidR="006777A8" w:rsidRPr="009D7C50" w:rsidRDefault="00AE5649" w:rsidP="00AE5649">
      <w:pPr>
        <w:pStyle w:val="Default"/>
        <w:numPr>
          <w:ilvl w:val="0"/>
          <w:numId w:val="1"/>
        </w:numPr>
        <w:rPr>
          <w:u w:val="single"/>
        </w:rPr>
      </w:pPr>
      <w:proofErr w:type="spellStart"/>
      <w:r w:rsidRPr="009D7C50">
        <w:rPr>
          <w:u w:val="single"/>
        </w:rPr>
        <w:t>Patchs</w:t>
      </w:r>
      <w:proofErr w:type="spellEnd"/>
      <w:r w:rsidRPr="009D7C50">
        <w:rPr>
          <w:u w:val="single"/>
        </w:rPr>
        <w:t xml:space="preserve"> </w:t>
      </w:r>
    </w:p>
    <w:p w14:paraId="26C09C89" w14:textId="77777777" w:rsidR="006777A8" w:rsidRPr="009D7C50" w:rsidRDefault="006777A8" w:rsidP="006777A8">
      <w:pPr>
        <w:pStyle w:val="Default"/>
        <w:ind w:left="720"/>
        <w:rPr>
          <w:u w:val="single"/>
        </w:rPr>
      </w:pPr>
    </w:p>
    <w:p w14:paraId="40755395" w14:textId="5A197C93" w:rsidR="00AE5649" w:rsidRPr="009D7C50" w:rsidRDefault="00074B01" w:rsidP="006777A8">
      <w:pPr>
        <w:pStyle w:val="Default"/>
        <w:ind w:left="360"/>
      </w:pPr>
      <w:r>
        <w:t xml:space="preserve">General discussion with regards </w:t>
      </w:r>
      <w:proofErr w:type="spellStart"/>
      <w:r>
        <w:t>Patchs</w:t>
      </w:r>
      <w:proofErr w:type="spellEnd"/>
      <w:r>
        <w:t xml:space="preserve"> (was e-consult) the practice has this facilitate for patients to request an appointment </w:t>
      </w:r>
      <w:proofErr w:type="gramStart"/>
      <w:r>
        <w:t>on line</w:t>
      </w:r>
      <w:proofErr w:type="gramEnd"/>
      <w:r>
        <w:t xml:space="preserve"> but we do limit the amount available each day due to capacity.  </w:t>
      </w:r>
    </w:p>
    <w:p w14:paraId="7277FC86" w14:textId="77777777" w:rsidR="00AE5649" w:rsidRPr="009D7C50" w:rsidRDefault="00AE5649" w:rsidP="00AE5649">
      <w:pPr>
        <w:pStyle w:val="Default"/>
      </w:pPr>
    </w:p>
    <w:p w14:paraId="1A241D5C" w14:textId="77777777" w:rsidR="00021DCF" w:rsidRDefault="00913AA3" w:rsidP="00913AA3">
      <w:pPr>
        <w:pStyle w:val="Default"/>
        <w:numPr>
          <w:ilvl w:val="0"/>
          <w:numId w:val="1"/>
        </w:numPr>
      </w:pPr>
      <w:r w:rsidRPr="009D7C50">
        <w:t xml:space="preserve">Menopause clinic </w:t>
      </w:r>
    </w:p>
    <w:p w14:paraId="34871F67" w14:textId="77777777" w:rsidR="00021DCF" w:rsidRDefault="00021DCF" w:rsidP="00021DCF">
      <w:pPr>
        <w:pStyle w:val="Default"/>
        <w:ind w:left="360"/>
      </w:pPr>
    </w:p>
    <w:p w14:paraId="3A83C79E" w14:textId="768702E6" w:rsidR="00913AA3" w:rsidRDefault="00913AA3" w:rsidP="00021DCF">
      <w:pPr>
        <w:pStyle w:val="Default"/>
        <w:ind w:left="360"/>
      </w:pPr>
      <w:r w:rsidRPr="009D7C50">
        <w:t xml:space="preserve">Doctor Lynch </w:t>
      </w:r>
      <w:r w:rsidR="00021DCF">
        <w:t>has held two</w:t>
      </w:r>
      <w:r w:rsidRPr="009D7C50">
        <w:t xml:space="preserve"> menopause clini</w:t>
      </w:r>
      <w:r w:rsidR="00021DCF">
        <w:t>cs recently</w:t>
      </w:r>
      <w:r w:rsidRPr="009D7C50">
        <w:t xml:space="preserve"> </w:t>
      </w:r>
      <w:r w:rsidR="00C17091" w:rsidRPr="009D7C50">
        <w:t xml:space="preserve">– </w:t>
      </w:r>
      <w:r w:rsidR="00021DCF">
        <w:t>12</w:t>
      </w:r>
      <w:r w:rsidR="00C17091" w:rsidRPr="009D7C50">
        <w:t xml:space="preserve"> patients attend a</w:t>
      </w:r>
      <w:r w:rsidR="00021DCF">
        <w:t>n educational session on the</w:t>
      </w:r>
      <w:r w:rsidR="00C17091" w:rsidRPr="009D7C50">
        <w:t xml:space="preserve"> menopause then a face to face with the GP to discuss medication etc.  </w:t>
      </w:r>
      <w:r w:rsidR="00021DCF">
        <w:t>This has had very good feedback.</w:t>
      </w:r>
    </w:p>
    <w:p w14:paraId="5BA587DC" w14:textId="77777777" w:rsidR="00021DCF" w:rsidRDefault="00021DCF" w:rsidP="00021DCF">
      <w:pPr>
        <w:pStyle w:val="Default"/>
        <w:ind w:left="720"/>
      </w:pPr>
    </w:p>
    <w:p w14:paraId="4D70F903" w14:textId="4D9047DD" w:rsidR="00074B01" w:rsidRDefault="00074B01" w:rsidP="00913AA3">
      <w:pPr>
        <w:pStyle w:val="Default"/>
        <w:numPr>
          <w:ilvl w:val="0"/>
          <w:numId w:val="1"/>
        </w:numPr>
      </w:pPr>
      <w:r>
        <w:t xml:space="preserve">GP Survey </w:t>
      </w:r>
    </w:p>
    <w:p w14:paraId="00E40D50" w14:textId="77777777" w:rsidR="00021DCF" w:rsidRDefault="00021DCF" w:rsidP="00021DCF">
      <w:pPr>
        <w:pStyle w:val="ListParagraph"/>
      </w:pPr>
    </w:p>
    <w:p w14:paraId="01ADBACD" w14:textId="77777777" w:rsidR="00021DCF" w:rsidRDefault="00021DCF" w:rsidP="00021DCF">
      <w:pPr>
        <w:pStyle w:val="Default"/>
        <w:ind w:left="720"/>
      </w:pPr>
    </w:p>
    <w:p w14:paraId="32B1A401" w14:textId="72835756" w:rsidR="00074B01" w:rsidRDefault="00074B01" w:rsidP="00074B01">
      <w:pPr>
        <w:pStyle w:val="Default"/>
        <w:ind w:left="360"/>
      </w:pPr>
      <w:r>
        <w:t xml:space="preserve">Debbie reviewed the GP Survey with the group.  </w:t>
      </w:r>
      <w:proofErr w:type="gramStart"/>
      <w:r>
        <w:t>Overall</w:t>
      </w:r>
      <w:proofErr w:type="gramEnd"/>
      <w:r>
        <w:t xml:space="preserve"> we have had a very good response and are above the ICB average.</w:t>
      </w:r>
    </w:p>
    <w:p w14:paraId="1C22379A" w14:textId="77777777" w:rsidR="00021DCF" w:rsidRDefault="00074B01" w:rsidP="00074B01">
      <w:pPr>
        <w:pStyle w:val="Default"/>
        <w:ind w:left="360"/>
      </w:pPr>
      <w:r>
        <w:t>44% Easy to contact this GP Practice using their website –</w:t>
      </w:r>
      <w:r w:rsidR="00021DCF">
        <w:t xml:space="preserve"> National 48% ICS 47%</w:t>
      </w:r>
    </w:p>
    <w:p w14:paraId="19E5C1FA" w14:textId="7B368D49" w:rsidR="00074B01" w:rsidRDefault="00021DCF" w:rsidP="00074B01">
      <w:pPr>
        <w:pStyle w:val="Default"/>
        <w:ind w:left="360"/>
      </w:pPr>
      <w:r>
        <w:t>G</w:t>
      </w:r>
      <w:r w:rsidR="00074B01">
        <w:t xml:space="preserve">eneral discussion on how we can improve </w:t>
      </w:r>
      <w:r>
        <w:t>on how easy it is to contact the practice using the website.  Debbie will be putting a new patient newsletter together so will advise patients to use our website.  Debbie also asked the group to review the website and feedback.</w:t>
      </w:r>
    </w:p>
    <w:p w14:paraId="37966DE3" w14:textId="77777777" w:rsidR="00021DCF" w:rsidRDefault="00021DCF" w:rsidP="00074B01">
      <w:pPr>
        <w:pStyle w:val="Default"/>
        <w:ind w:left="360"/>
      </w:pPr>
    </w:p>
    <w:p w14:paraId="7382E137" w14:textId="5C81026E" w:rsidR="00021DCF" w:rsidRDefault="00021DCF" w:rsidP="00074B01">
      <w:pPr>
        <w:pStyle w:val="Default"/>
        <w:ind w:left="360"/>
      </w:pPr>
      <w:r>
        <w:t xml:space="preserve">Next Meeting TBC </w:t>
      </w:r>
    </w:p>
    <w:p w14:paraId="253276C0" w14:textId="77777777" w:rsidR="00021DCF" w:rsidRDefault="00021DCF" w:rsidP="00074B01">
      <w:pPr>
        <w:pStyle w:val="Default"/>
        <w:ind w:left="360"/>
      </w:pPr>
    </w:p>
    <w:p w14:paraId="222F2E5B" w14:textId="77777777" w:rsidR="00021DCF" w:rsidRDefault="00021DCF" w:rsidP="00074B01">
      <w:pPr>
        <w:pStyle w:val="Default"/>
        <w:ind w:left="360"/>
      </w:pPr>
    </w:p>
    <w:p w14:paraId="4B1CB556" w14:textId="77777777" w:rsidR="00074B01" w:rsidRPr="009D7C50" w:rsidRDefault="00074B01" w:rsidP="00074B01">
      <w:pPr>
        <w:pStyle w:val="Default"/>
        <w:ind w:left="360"/>
      </w:pPr>
    </w:p>
    <w:p w14:paraId="55218D00" w14:textId="77777777" w:rsidR="00F200CC" w:rsidRPr="00021DCF" w:rsidRDefault="00F200CC" w:rsidP="00021DCF">
      <w:pPr>
        <w:rPr>
          <w:rFonts w:ascii="Arial" w:hAnsi="Arial" w:cs="Arial"/>
        </w:rPr>
      </w:pPr>
    </w:p>
    <w:sectPr w:rsidR="00F200CC" w:rsidRPr="00021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B773C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F859180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8227FAA"/>
    <w:multiLevelType w:val="hybridMultilevel"/>
    <w:tmpl w:val="5EB48274"/>
    <w:lvl w:ilvl="0" w:tplc="5EEA9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89597">
    <w:abstractNumId w:val="2"/>
  </w:num>
  <w:num w:numId="2" w16cid:durableId="1627858346">
    <w:abstractNumId w:val="0"/>
  </w:num>
  <w:num w:numId="3" w16cid:durableId="49461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CC"/>
    <w:rsid w:val="00021DCF"/>
    <w:rsid w:val="00074B01"/>
    <w:rsid w:val="000E1676"/>
    <w:rsid w:val="00220229"/>
    <w:rsid w:val="0022211D"/>
    <w:rsid w:val="002A25F3"/>
    <w:rsid w:val="003330B2"/>
    <w:rsid w:val="00383958"/>
    <w:rsid w:val="003D544E"/>
    <w:rsid w:val="003E2DA4"/>
    <w:rsid w:val="003E5A22"/>
    <w:rsid w:val="00446119"/>
    <w:rsid w:val="00490678"/>
    <w:rsid w:val="00523C6B"/>
    <w:rsid w:val="00540E72"/>
    <w:rsid w:val="00544113"/>
    <w:rsid w:val="0054557E"/>
    <w:rsid w:val="00567F28"/>
    <w:rsid w:val="006374EF"/>
    <w:rsid w:val="006777A8"/>
    <w:rsid w:val="00683A4B"/>
    <w:rsid w:val="006876C9"/>
    <w:rsid w:val="007526A1"/>
    <w:rsid w:val="0077449D"/>
    <w:rsid w:val="00781EA3"/>
    <w:rsid w:val="007B5FF0"/>
    <w:rsid w:val="0086010B"/>
    <w:rsid w:val="008E0FD6"/>
    <w:rsid w:val="00913AA3"/>
    <w:rsid w:val="0098721E"/>
    <w:rsid w:val="009D7C50"/>
    <w:rsid w:val="00A03604"/>
    <w:rsid w:val="00A33D41"/>
    <w:rsid w:val="00A56254"/>
    <w:rsid w:val="00AE5649"/>
    <w:rsid w:val="00B40969"/>
    <w:rsid w:val="00B41C2D"/>
    <w:rsid w:val="00C17091"/>
    <w:rsid w:val="00CD1E1A"/>
    <w:rsid w:val="00CE57D4"/>
    <w:rsid w:val="00D02F67"/>
    <w:rsid w:val="00E54274"/>
    <w:rsid w:val="00ED7FBA"/>
    <w:rsid w:val="00F200CC"/>
    <w:rsid w:val="00F76A6F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B786"/>
  <w15:chartTrackingRefBased/>
  <w15:docId w15:val="{1D89C5B6-4C7E-4DE5-A32C-25E043D6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0C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F200CC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2A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A25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25F3"/>
    <w:rPr>
      <w:b/>
      <w:bCs/>
    </w:rPr>
  </w:style>
  <w:style w:type="paragraph" w:styleId="NoSpacing">
    <w:name w:val="No Spacing"/>
    <w:uiPriority w:val="1"/>
    <w:qFormat/>
    <w:rsid w:val="002A2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10724-2D91-43DC-8293-F513D5A54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5701F-3EF8-45A2-AA24-95432996B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184F9D90-E5B3-4A48-BA61-47B41309B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Debbie (BROOKFIELD SURGERY - N81014)</dc:creator>
  <cp:keywords/>
  <dc:description/>
  <cp:lastModifiedBy>TAYLOR, Debbie (BROOKFIELD SURGERY - N81014)</cp:lastModifiedBy>
  <cp:revision>2</cp:revision>
  <dcterms:created xsi:type="dcterms:W3CDTF">2025-06-27T12:59:00Z</dcterms:created>
  <dcterms:modified xsi:type="dcterms:W3CDTF">2025-06-27T12:59:00Z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MediaServiceImageTags">
    <vt:lpwstr/>
  </property>
</Properties>
</file>